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F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06.12.2016 № 78-п</w:t>
      </w:r>
    </w:p>
    <w:p w:rsidR="009B7798" w:rsidRDefault="001E6FD0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9B7798" w:rsidRDefault="009B7798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</w:t>
      </w:r>
      <w:r w:rsidR="001E6FD0" w:rsidRPr="00714C3F">
        <w:rPr>
          <w:rFonts w:ascii="Arial" w:hAnsi="Arial" w:cs="Arial"/>
          <w:b/>
          <w:sz w:val="32"/>
          <w:szCs w:val="32"/>
        </w:rPr>
        <w:t xml:space="preserve"> </w:t>
      </w:r>
      <w:r w:rsidR="00B80876">
        <w:rPr>
          <w:rFonts w:ascii="Arial" w:hAnsi="Arial" w:cs="Arial"/>
          <w:b/>
          <w:sz w:val="32"/>
          <w:szCs w:val="32"/>
        </w:rPr>
        <w:t xml:space="preserve">МУНИЦИПАЛЬНЫЙ </w:t>
      </w:r>
      <w:r w:rsidR="001E6FD0" w:rsidRPr="00714C3F">
        <w:rPr>
          <w:rFonts w:ascii="Arial" w:hAnsi="Arial" w:cs="Arial"/>
          <w:b/>
          <w:sz w:val="32"/>
          <w:szCs w:val="32"/>
        </w:rPr>
        <w:t>РАЙОН</w:t>
      </w:r>
    </w:p>
    <w:p w:rsidR="009B7798" w:rsidRDefault="001E6FD0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 xml:space="preserve"> МУНИЦИПАЛЬНОЕ ОБРАЗОВАНИЕ </w:t>
      </w:r>
    </w:p>
    <w:p w:rsidR="00B80876" w:rsidRDefault="009B7798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«МАНИЛОВСК»</w:t>
      </w:r>
    </w:p>
    <w:p w:rsidR="009B7798" w:rsidRDefault="009B7798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E6FD0" w:rsidRDefault="00B80876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ПОСТАНОВЛЕНИЕ</w:t>
      </w:r>
      <w:r w:rsidR="001E6FD0" w:rsidRPr="00714C3F">
        <w:rPr>
          <w:rFonts w:ascii="Arial" w:hAnsi="Arial" w:cs="Arial"/>
          <w:b/>
          <w:sz w:val="32"/>
          <w:szCs w:val="32"/>
        </w:rPr>
        <w:t xml:space="preserve"> </w:t>
      </w:r>
    </w:p>
    <w:p w:rsidR="00714C3F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«ОБ УТВЕРЖДЕНИИ ПРАВИЛ ОПРЕДЕЛЕНИЯ</w:t>
      </w: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РАЗМЕРА ПЛАТЫ ЗА УВЕЛИЧЕНИЕ ПЛОЩАДИ</w:t>
      </w: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ЗЕМЕЛЬНЫХ УЧАСТКОВ, НАХОДЯЩИХСЯ В ЧАСТНОЙ</w:t>
      </w: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СОБСТВЕННОСТИ, В РЕЗУЛЬТАТЕ ИХ ПЕРЕРАСПРЕДЕЛЕНИЯ</w:t>
      </w: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С ЗЕМЕЛЬНЫМИ УЧАСТКАМИ, НАХОДЯЩИМИСЯ</w:t>
      </w:r>
    </w:p>
    <w:p w:rsidR="001E6FD0" w:rsidRPr="00714C3F" w:rsidRDefault="00714C3F" w:rsidP="00714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C3F">
        <w:rPr>
          <w:rFonts w:ascii="Arial" w:hAnsi="Arial" w:cs="Arial"/>
          <w:b/>
          <w:sz w:val="32"/>
          <w:szCs w:val="32"/>
        </w:rPr>
        <w:t>В МУНИЦИПАЛЬНОЙ СОБСТВЕННОСТИ»</w:t>
      </w:r>
    </w:p>
    <w:p w:rsidR="001E6FD0" w:rsidRPr="00714C3F" w:rsidRDefault="001E6FD0" w:rsidP="00714C3F">
      <w:pPr>
        <w:jc w:val="center"/>
        <w:rPr>
          <w:rFonts w:ascii="Arial" w:hAnsi="Arial" w:cs="Arial"/>
          <w:b/>
          <w:sz w:val="32"/>
          <w:szCs w:val="32"/>
        </w:rPr>
      </w:pPr>
    </w:p>
    <w:p w:rsidR="001E6FD0" w:rsidRPr="00714C3F" w:rsidRDefault="001E6FD0" w:rsidP="002A61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В соответствии со статьей 39.28 Земельного кодекса Российской Федерации, руководствуясь Уставом муниципального образования «Маниловск»</w:t>
      </w:r>
    </w:p>
    <w:p w:rsidR="001E6FD0" w:rsidRPr="00714C3F" w:rsidRDefault="001E6FD0" w:rsidP="00714C3F">
      <w:pPr>
        <w:jc w:val="center"/>
        <w:rPr>
          <w:rFonts w:ascii="Arial" w:hAnsi="Arial" w:cs="Arial"/>
          <w:b/>
          <w:sz w:val="30"/>
          <w:szCs w:val="30"/>
        </w:rPr>
      </w:pPr>
      <w:r w:rsidRPr="00714C3F">
        <w:rPr>
          <w:rFonts w:ascii="Arial" w:hAnsi="Arial" w:cs="Arial"/>
          <w:b/>
          <w:sz w:val="30"/>
          <w:szCs w:val="30"/>
        </w:rPr>
        <w:t>ПОСТАНОВЛЯЮ:</w:t>
      </w:r>
    </w:p>
    <w:p w:rsidR="001E6FD0" w:rsidRPr="00714C3F" w:rsidRDefault="00714C3F" w:rsidP="002A61CD">
      <w:pPr>
        <w:spacing w:after="160" w:line="256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6FD0" w:rsidRPr="00714C3F">
        <w:rPr>
          <w:rFonts w:ascii="Arial" w:hAnsi="Arial" w:cs="Arial"/>
          <w:sz w:val="24"/>
          <w:szCs w:val="24"/>
        </w:rPr>
        <w:t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муниципального образования «Маниловск»</w:t>
      </w:r>
    </w:p>
    <w:p w:rsidR="001E6FD0" w:rsidRPr="00714C3F" w:rsidRDefault="001E6FD0" w:rsidP="002A61CD">
      <w:pPr>
        <w:ind w:left="360" w:firstLine="34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B80876" w:rsidRDefault="001E6FD0" w:rsidP="002A61CD">
      <w:pPr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B80876" w:rsidRDefault="00B80876" w:rsidP="002A61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80876" w:rsidRPr="00B80876" w:rsidRDefault="00B80876" w:rsidP="00B808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4C3F" w:rsidRPr="00714C3F" w:rsidRDefault="00714C3F" w:rsidP="00B8087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И.о. главы муниципального</w:t>
      </w:r>
      <w:r w:rsidR="00B80876">
        <w:rPr>
          <w:rFonts w:ascii="Arial" w:hAnsi="Arial" w:cs="Arial"/>
          <w:sz w:val="24"/>
          <w:szCs w:val="24"/>
        </w:rPr>
        <w:t xml:space="preserve"> </w:t>
      </w:r>
      <w:r w:rsidRPr="00714C3F">
        <w:rPr>
          <w:rFonts w:ascii="Arial" w:hAnsi="Arial" w:cs="Arial"/>
          <w:sz w:val="24"/>
          <w:szCs w:val="24"/>
        </w:rPr>
        <w:t>образования «Маниловск»:</w:t>
      </w:r>
    </w:p>
    <w:p w:rsidR="00714C3F" w:rsidRPr="00714C3F" w:rsidRDefault="00714C3F" w:rsidP="00B80876">
      <w:pPr>
        <w:spacing w:after="0"/>
        <w:ind w:left="360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Н.Г.Трофимова</w:t>
      </w:r>
    </w:p>
    <w:p w:rsidR="00B80876" w:rsidRDefault="00B80876" w:rsidP="00B80876">
      <w:pPr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</w:p>
    <w:p w:rsidR="00714C3F" w:rsidRPr="00714C3F" w:rsidRDefault="00714C3F" w:rsidP="00B80876">
      <w:pPr>
        <w:spacing w:after="0" w:line="240" w:lineRule="auto"/>
        <w:jc w:val="right"/>
        <w:rPr>
          <w:rFonts w:ascii="Courier New" w:hAnsi="Courier New" w:cs="Courier New"/>
        </w:rPr>
      </w:pPr>
      <w:r w:rsidRPr="00714C3F">
        <w:rPr>
          <w:rFonts w:ascii="Courier New" w:hAnsi="Courier New" w:cs="Courier New"/>
        </w:rPr>
        <w:t>Приложение</w:t>
      </w:r>
    </w:p>
    <w:p w:rsidR="002A61CD" w:rsidRDefault="00714C3F" w:rsidP="00B80876">
      <w:pPr>
        <w:spacing w:after="0" w:line="240" w:lineRule="auto"/>
        <w:jc w:val="right"/>
        <w:rPr>
          <w:rFonts w:ascii="Courier New" w:hAnsi="Courier New" w:cs="Courier New"/>
        </w:rPr>
      </w:pPr>
      <w:r w:rsidRPr="00714C3F">
        <w:rPr>
          <w:rFonts w:ascii="Courier New" w:hAnsi="Courier New" w:cs="Courier New"/>
        </w:rPr>
        <w:t xml:space="preserve"> к п</w:t>
      </w:r>
      <w:r w:rsidR="001E6FD0" w:rsidRPr="00714C3F">
        <w:rPr>
          <w:rFonts w:ascii="Courier New" w:hAnsi="Courier New" w:cs="Courier New"/>
        </w:rPr>
        <w:t>остановлению</w:t>
      </w:r>
      <w:r w:rsidRPr="00714C3F">
        <w:rPr>
          <w:rFonts w:ascii="Courier New" w:hAnsi="Courier New" w:cs="Courier New"/>
        </w:rPr>
        <w:t xml:space="preserve"> и.о. главы</w:t>
      </w:r>
    </w:p>
    <w:p w:rsidR="002A61CD" w:rsidRDefault="001E6FD0" w:rsidP="00B80876">
      <w:pPr>
        <w:spacing w:after="0" w:line="240" w:lineRule="auto"/>
        <w:jc w:val="right"/>
        <w:rPr>
          <w:rFonts w:ascii="Courier New" w:hAnsi="Courier New" w:cs="Courier New"/>
        </w:rPr>
      </w:pPr>
      <w:r w:rsidRPr="00714C3F">
        <w:rPr>
          <w:rFonts w:ascii="Courier New" w:hAnsi="Courier New" w:cs="Courier New"/>
        </w:rPr>
        <w:t xml:space="preserve">МО </w:t>
      </w:r>
      <w:r w:rsidR="00B80876" w:rsidRPr="00714C3F">
        <w:rPr>
          <w:rFonts w:ascii="Courier New" w:hAnsi="Courier New" w:cs="Courier New"/>
        </w:rPr>
        <w:t>«</w:t>
      </w:r>
      <w:r w:rsidR="00B80876">
        <w:rPr>
          <w:rFonts w:ascii="Courier New" w:hAnsi="Courier New" w:cs="Courier New"/>
        </w:rPr>
        <w:t>Маниловск»</w:t>
      </w:r>
    </w:p>
    <w:p w:rsidR="00714C3F" w:rsidRDefault="001E6FD0" w:rsidP="00B80876">
      <w:pPr>
        <w:spacing w:after="0" w:line="240" w:lineRule="auto"/>
        <w:jc w:val="right"/>
        <w:rPr>
          <w:rFonts w:ascii="Courier New" w:hAnsi="Courier New" w:cs="Courier New"/>
        </w:rPr>
      </w:pPr>
      <w:r w:rsidRPr="00714C3F">
        <w:rPr>
          <w:rFonts w:ascii="Courier New" w:hAnsi="Courier New" w:cs="Courier New"/>
        </w:rPr>
        <w:t xml:space="preserve">от </w:t>
      </w:r>
      <w:r w:rsidR="00714C3F" w:rsidRPr="00714C3F">
        <w:rPr>
          <w:rFonts w:ascii="Courier New" w:hAnsi="Courier New" w:cs="Courier New"/>
        </w:rPr>
        <w:t>06.12.2016 г. № 78-п</w:t>
      </w:r>
    </w:p>
    <w:p w:rsidR="00714C3F" w:rsidRDefault="00714C3F" w:rsidP="00B80876">
      <w:pPr>
        <w:spacing w:after="0" w:line="240" w:lineRule="auto"/>
        <w:jc w:val="right"/>
        <w:rPr>
          <w:rFonts w:ascii="Courier New" w:hAnsi="Courier New" w:cs="Courier New"/>
        </w:rPr>
      </w:pPr>
    </w:p>
    <w:p w:rsidR="00714C3F" w:rsidRPr="00714C3F" w:rsidRDefault="00714C3F" w:rsidP="00714C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4C3F">
        <w:rPr>
          <w:rFonts w:ascii="Arial" w:hAnsi="Arial" w:cs="Arial"/>
          <w:b/>
          <w:sz w:val="30"/>
          <w:szCs w:val="30"/>
        </w:rPr>
        <w:t>ПРАВИЛА</w:t>
      </w:r>
    </w:p>
    <w:p w:rsidR="00714C3F" w:rsidRPr="00714C3F" w:rsidRDefault="00714C3F" w:rsidP="00714C3F">
      <w:pPr>
        <w:ind w:left="360"/>
        <w:jc w:val="center"/>
        <w:rPr>
          <w:rFonts w:ascii="Arial" w:hAnsi="Arial" w:cs="Arial"/>
          <w:b/>
          <w:sz w:val="30"/>
          <w:szCs w:val="30"/>
        </w:rPr>
      </w:pPr>
      <w:r w:rsidRPr="00714C3F">
        <w:rPr>
          <w:rFonts w:ascii="Arial" w:hAnsi="Arial" w:cs="Arial"/>
          <w:b/>
          <w:sz w:val="30"/>
          <w:szCs w:val="30"/>
        </w:rPr>
        <w:t xml:space="preserve">ОПРЕДЕЛЕНИЯ РАЗМЕРА ПЛАТЫ ЗА УВЕЛИЧЕНИЕ ПЛОЩАДИ ЗЕМЕЛЬНЫХ УЧАСТКОВ, НАХОДЯЩИХСЯ В </w:t>
      </w:r>
      <w:r w:rsidRPr="00714C3F">
        <w:rPr>
          <w:rFonts w:ascii="Arial" w:hAnsi="Arial" w:cs="Arial"/>
          <w:b/>
          <w:sz w:val="30"/>
          <w:szCs w:val="30"/>
        </w:rPr>
        <w:lastRenderedPageBreak/>
        <w:t>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1E6FD0" w:rsidRPr="00714C3F" w:rsidRDefault="001E6FD0" w:rsidP="002A61CD">
      <w:pPr>
        <w:ind w:left="360" w:firstLine="34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«Маниловск» (далее - размер платы). </w:t>
      </w:r>
    </w:p>
    <w:p w:rsidR="001E6FD0" w:rsidRPr="00714C3F" w:rsidRDefault="001E6FD0" w:rsidP="002A61CD">
      <w:pPr>
        <w:ind w:left="360" w:firstLine="34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2. Размер платы рассчитывается органом местного самоуправления, осуществляющим в отношении земельных участков, находящихся в собственности муниципального образования «Маниловск», полномочия собственника.</w:t>
      </w:r>
    </w:p>
    <w:p w:rsidR="001E6FD0" w:rsidRPr="00714C3F" w:rsidRDefault="001E6FD0" w:rsidP="002A61CD">
      <w:pPr>
        <w:ind w:left="360" w:firstLine="34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4C3F">
        <w:rPr>
          <w:rFonts w:ascii="Arial" w:hAnsi="Arial" w:cs="Arial"/>
          <w:sz w:val="24"/>
          <w:szCs w:val="24"/>
        </w:rPr>
        <w:t>3. Размер платы определяется как 7 процентов кадастровой стоимости земельного участка, находящегося в собственности муниципального образования «Маниловск»,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</w:t>
      </w:r>
    </w:p>
    <w:p w:rsidR="00A415FE" w:rsidRPr="00714C3F" w:rsidRDefault="001E6FD0" w:rsidP="002A61CD">
      <w:pPr>
        <w:ind w:left="360" w:firstLine="349"/>
        <w:jc w:val="both"/>
        <w:rPr>
          <w:rFonts w:ascii="Arial" w:hAnsi="Arial" w:cs="Arial"/>
          <w:sz w:val="24"/>
          <w:szCs w:val="24"/>
        </w:rPr>
      </w:pPr>
      <w:r w:rsidRPr="00714C3F">
        <w:rPr>
          <w:rFonts w:ascii="Arial" w:hAnsi="Arial" w:cs="Arial"/>
          <w:sz w:val="24"/>
          <w:szCs w:val="24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«Маниловск», подлежащей передаче в частную собственность в результате перераспределения земельных участков.</w:t>
      </w:r>
    </w:p>
    <w:sectPr w:rsidR="00A415FE" w:rsidRPr="0071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2A" w:rsidRDefault="00E72A2A" w:rsidP="00714C3F">
      <w:pPr>
        <w:spacing w:after="0" w:line="240" w:lineRule="auto"/>
      </w:pPr>
      <w:r>
        <w:separator/>
      </w:r>
    </w:p>
  </w:endnote>
  <w:endnote w:type="continuationSeparator" w:id="0">
    <w:p w:rsidR="00E72A2A" w:rsidRDefault="00E72A2A" w:rsidP="0071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2A" w:rsidRDefault="00E72A2A" w:rsidP="00714C3F">
      <w:pPr>
        <w:spacing w:after="0" w:line="240" w:lineRule="auto"/>
      </w:pPr>
      <w:r>
        <w:separator/>
      </w:r>
    </w:p>
  </w:footnote>
  <w:footnote w:type="continuationSeparator" w:id="0">
    <w:p w:rsidR="00E72A2A" w:rsidRDefault="00E72A2A" w:rsidP="0071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47D"/>
    <w:multiLevelType w:val="hybridMultilevel"/>
    <w:tmpl w:val="B980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94F"/>
    <w:multiLevelType w:val="hybridMultilevel"/>
    <w:tmpl w:val="D19A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FD0"/>
    <w:rsid w:val="001E6FD0"/>
    <w:rsid w:val="002A61CD"/>
    <w:rsid w:val="00714C3F"/>
    <w:rsid w:val="009B7798"/>
    <w:rsid w:val="00A415FE"/>
    <w:rsid w:val="00B80876"/>
    <w:rsid w:val="00CD4FB7"/>
    <w:rsid w:val="00D05B12"/>
    <w:rsid w:val="00E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9D9D-7EE5-42DE-963E-3315367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C3F"/>
  </w:style>
  <w:style w:type="paragraph" w:styleId="a6">
    <w:name w:val="footer"/>
    <w:basedOn w:val="a"/>
    <w:link w:val="a7"/>
    <w:uiPriority w:val="99"/>
    <w:unhideWhenUsed/>
    <w:rsid w:val="0071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C3F"/>
  </w:style>
  <w:style w:type="paragraph" w:styleId="a8">
    <w:name w:val="Balloon Text"/>
    <w:basedOn w:val="a"/>
    <w:link w:val="a9"/>
    <w:uiPriority w:val="99"/>
    <w:semiHidden/>
    <w:unhideWhenUsed/>
    <w:rsid w:val="0071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2016-12-06T03:42:00Z</cp:lastPrinted>
  <dcterms:created xsi:type="dcterms:W3CDTF">2016-07-04T01:25:00Z</dcterms:created>
  <dcterms:modified xsi:type="dcterms:W3CDTF">2017-02-10T08:28:00Z</dcterms:modified>
</cp:coreProperties>
</file>